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C7" w:rsidRPr="00172025" w:rsidRDefault="001617CA" w:rsidP="0038259E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برنامه های </w:t>
      </w:r>
      <w:r w:rsidR="0038259E">
        <w:rPr>
          <w:rFonts w:cs="B Titr" w:hint="cs"/>
          <w:sz w:val="28"/>
          <w:szCs w:val="28"/>
          <w:rtl/>
          <w:lang w:bidi="fa-IR"/>
        </w:rPr>
        <w:t xml:space="preserve">پیش بینی شده </w:t>
      </w:r>
      <w:r w:rsidR="005825A8">
        <w:rPr>
          <w:rFonts w:cs="B Titr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/>
      </w:tblPr>
      <w:tblGrid>
        <w:gridCol w:w="654"/>
        <w:gridCol w:w="5236"/>
        <w:gridCol w:w="992"/>
        <w:gridCol w:w="1560"/>
        <w:gridCol w:w="3685"/>
        <w:gridCol w:w="3528"/>
      </w:tblGrid>
      <w:tr w:rsidR="004101DA" w:rsidTr="006F6FC1">
        <w:tc>
          <w:tcPr>
            <w:tcW w:w="15655" w:type="dxa"/>
            <w:gridSpan w:val="6"/>
          </w:tcPr>
          <w:p w:rsidR="004101DA" w:rsidRDefault="004101DA" w:rsidP="004E188B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برنامه</w:t>
            </w:r>
            <w:r>
              <w:rPr>
                <w:rFonts w:cs="B Titr" w:hint="cs"/>
                <w:rtl/>
                <w:lang w:bidi="fa-IR"/>
              </w:rPr>
              <w:softHyphen/>
              <w:t>های</w:t>
            </w:r>
            <w:r w:rsidR="004E188B">
              <w:rPr>
                <w:rFonts w:cs="B Titr" w:hint="cs"/>
                <w:rtl/>
                <w:lang w:bidi="fa-IR"/>
              </w:rPr>
              <w:t xml:space="preserve">  کمیته </w:t>
            </w:r>
          </w:p>
        </w:tc>
      </w:tr>
      <w:tr w:rsidR="000A2257" w:rsidTr="000A2257">
        <w:trPr>
          <w:trHeight w:val="838"/>
        </w:trPr>
        <w:tc>
          <w:tcPr>
            <w:tcW w:w="654" w:type="dxa"/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5236" w:type="dxa"/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عنوان برنامه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ساعت</w:t>
            </w:r>
          </w:p>
        </w:tc>
        <w:tc>
          <w:tcPr>
            <w:tcW w:w="3685" w:type="dxa"/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مکان اجرا</w:t>
            </w:r>
          </w:p>
        </w:tc>
        <w:tc>
          <w:tcPr>
            <w:tcW w:w="3528" w:type="dxa"/>
            <w:vAlign w:val="center"/>
          </w:tcPr>
          <w:p w:rsidR="000A2257" w:rsidRDefault="000A2257" w:rsidP="001617CA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مجری</w:t>
            </w: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  <w:tr w:rsidR="000A2257" w:rsidTr="000A2257">
        <w:tc>
          <w:tcPr>
            <w:tcW w:w="654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F237DE">
              <w:rPr>
                <w:rFonts w:cs="B Lotus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236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528" w:type="dxa"/>
          </w:tcPr>
          <w:p w:rsidR="000A2257" w:rsidRPr="00F237DE" w:rsidRDefault="000A2257" w:rsidP="006F6FC1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38259E" w:rsidRDefault="0038259E" w:rsidP="0038259E">
      <w:pPr>
        <w:bidi/>
        <w:spacing w:after="0"/>
        <w:ind w:left="900"/>
        <w:rPr>
          <w:rFonts w:cs="B Nazanin"/>
          <w:b/>
          <w:bCs/>
          <w:lang w:bidi="fa-IR"/>
        </w:rPr>
      </w:pPr>
    </w:p>
    <w:p w:rsidR="00A879F8" w:rsidRPr="00C26C64" w:rsidRDefault="00142221" w:rsidP="00142221">
      <w:pPr>
        <w:numPr>
          <w:ilvl w:val="0"/>
          <w:numId w:val="5"/>
        </w:numPr>
        <w:bidi/>
        <w:spacing w:after="0"/>
        <w:rPr>
          <w:rFonts w:cs="B Titr"/>
          <w:b/>
          <w:bCs/>
          <w:lang w:bidi="fa-IR"/>
        </w:rPr>
      </w:pPr>
      <w:r>
        <w:rPr>
          <w:rFonts w:cs="B Nazanin"/>
          <w:b/>
          <w:bCs/>
          <w:lang w:bidi="fa-IR"/>
        </w:rPr>
        <w:t xml:space="preserve">                                                     </w:t>
      </w:r>
      <w:r w:rsidR="00A879F8" w:rsidRPr="00C26C64">
        <w:rPr>
          <w:rFonts w:cs="B Nazanin" w:hint="cs"/>
          <w:b/>
          <w:bCs/>
          <w:rtl/>
          <w:lang w:bidi="fa-IR"/>
        </w:rPr>
        <w:t>کلیه برنامه</w:t>
      </w:r>
      <w:r w:rsidR="00A879F8" w:rsidRPr="00C26C64">
        <w:rPr>
          <w:rFonts w:ascii="MS Mincho" w:eastAsia="MS Mincho" w:hAnsi="MS Mincho" w:cs="MS Mincho"/>
          <w:b/>
          <w:bCs/>
          <w:rtl/>
          <w:lang w:bidi="fa-IR"/>
        </w:rPr>
        <w:t> </w:t>
      </w:r>
      <w:r w:rsidR="00A879F8" w:rsidRPr="00C26C64">
        <w:rPr>
          <w:rFonts w:cs="B Nazanin" w:hint="cs"/>
          <w:b/>
          <w:bCs/>
          <w:rtl/>
          <w:lang w:bidi="fa-IR"/>
        </w:rPr>
        <w:t xml:space="preserve">ها بصورت فایل </w:t>
      </w:r>
      <w:r w:rsidR="00A879F8" w:rsidRPr="00C26C64">
        <w:rPr>
          <w:rFonts w:ascii="Microsoft Sans Serif" w:hAnsi="Microsoft Sans Serif" w:cs="Microsoft Sans Serif"/>
          <w:b/>
          <w:bCs/>
          <w:lang w:bidi="fa-IR"/>
        </w:rPr>
        <w:t>WORD</w:t>
      </w:r>
      <w:r w:rsidR="00A879F8" w:rsidRPr="00C26C64">
        <w:rPr>
          <w:rFonts w:cs="B Nazanin" w:hint="cs"/>
          <w:b/>
          <w:bCs/>
          <w:rtl/>
          <w:lang w:bidi="fa-IR"/>
        </w:rPr>
        <w:t xml:space="preserve">  از طریق شبکه دولت  </w:t>
      </w:r>
      <w:r w:rsidR="001D5D1A">
        <w:rPr>
          <w:rFonts w:cs="B Nazanin" w:hint="cs"/>
          <w:b/>
          <w:bCs/>
          <w:rtl/>
          <w:lang w:bidi="fa-IR"/>
        </w:rPr>
        <w:t xml:space="preserve">قابل </w:t>
      </w:r>
      <w:r w:rsidR="00A879F8" w:rsidRPr="00C26C64">
        <w:rPr>
          <w:rFonts w:cs="B Nazanin" w:hint="cs"/>
          <w:b/>
          <w:bCs/>
          <w:rtl/>
          <w:lang w:bidi="fa-IR"/>
        </w:rPr>
        <w:t>دریافت می باشد</w:t>
      </w:r>
      <w:r w:rsidR="00451E92">
        <w:rPr>
          <w:rFonts w:cs="B Nazanin" w:hint="cs"/>
          <w:b/>
          <w:bCs/>
          <w:rtl/>
          <w:lang w:bidi="fa-IR"/>
        </w:rPr>
        <w:t>.</w:t>
      </w:r>
    </w:p>
    <w:p w:rsidR="004101DA" w:rsidRPr="00A879F8" w:rsidRDefault="004101DA" w:rsidP="007D5635">
      <w:pPr>
        <w:bidi/>
        <w:spacing w:after="0"/>
        <w:ind w:left="708"/>
        <w:rPr>
          <w:rFonts w:cs="B Nazanin"/>
          <w:b/>
          <w:bCs/>
          <w:rtl/>
          <w:lang w:bidi="fa-IR"/>
        </w:rPr>
      </w:pPr>
    </w:p>
    <w:sectPr w:rsidR="004101DA" w:rsidRPr="00A879F8" w:rsidSect="00A879F8">
      <w:headerReference w:type="default" r:id="rId7"/>
      <w:footerReference w:type="default" r:id="rId8"/>
      <w:pgSz w:w="16839" w:h="11907" w:orient="landscape" w:code="9"/>
      <w:pgMar w:top="851" w:right="567" w:bottom="568" w:left="567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218" w:rsidRDefault="00EA5218" w:rsidP="00EA3D6B">
      <w:pPr>
        <w:spacing w:after="0" w:line="240" w:lineRule="auto"/>
      </w:pPr>
      <w:r>
        <w:separator/>
      </w:r>
    </w:p>
  </w:endnote>
  <w:endnote w:type="continuationSeparator" w:id="1">
    <w:p w:rsidR="00EA5218" w:rsidRDefault="00EA5218" w:rsidP="00EA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25" w:rsidRDefault="001720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218" w:rsidRDefault="00EA5218" w:rsidP="00EA3D6B">
      <w:pPr>
        <w:spacing w:after="0" w:line="240" w:lineRule="auto"/>
      </w:pPr>
      <w:r>
        <w:separator/>
      </w:r>
    </w:p>
  </w:footnote>
  <w:footnote w:type="continuationSeparator" w:id="1">
    <w:p w:rsidR="00EA5218" w:rsidRDefault="00EA5218" w:rsidP="00EA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25" w:rsidRDefault="00172025" w:rsidP="00DB65A6">
    <w:pPr>
      <w:pStyle w:val="Header"/>
      <w:bidi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75CB7"/>
    <w:multiLevelType w:val="hybridMultilevel"/>
    <w:tmpl w:val="21BC87C4"/>
    <w:lvl w:ilvl="0" w:tplc="4D18E934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">
    <w:nsid w:val="2D25313B"/>
    <w:multiLevelType w:val="hybridMultilevel"/>
    <w:tmpl w:val="84E6F6F8"/>
    <w:lvl w:ilvl="0" w:tplc="F2786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E06CF"/>
    <w:multiLevelType w:val="hybridMultilevel"/>
    <w:tmpl w:val="D40202F8"/>
    <w:lvl w:ilvl="0" w:tplc="E2E04C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97CED"/>
    <w:multiLevelType w:val="hybridMultilevel"/>
    <w:tmpl w:val="89308C86"/>
    <w:lvl w:ilvl="0" w:tplc="CC74F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B72C9"/>
    <w:multiLevelType w:val="hybridMultilevel"/>
    <w:tmpl w:val="8C7E5150"/>
    <w:lvl w:ilvl="0" w:tplc="CD7249C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B Nazani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2A3EE9"/>
    <w:multiLevelType w:val="hybridMultilevel"/>
    <w:tmpl w:val="B6C8C98C"/>
    <w:lvl w:ilvl="0" w:tplc="D9761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355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817C5E"/>
    <w:rsid w:val="00000084"/>
    <w:rsid w:val="0001765D"/>
    <w:rsid w:val="00093B16"/>
    <w:rsid w:val="000A2257"/>
    <w:rsid w:val="000F2076"/>
    <w:rsid w:val="00142221"/>
    <w:rsid w:val="001460E5"/>
    <w:rsid w:val="001617CA"/>
    <w:rsid w:val="00165BB8"/>
    <w:rsid w:val="00172025"/>
    <w:rsid w:val="00174FB2"/>
    <w:rsid w:val="00182986"/>
    <w:rsid w:val="00187D4D"/>
    <w:rsid w:val="00194E08"/>
    <w:rsid w:val="001B4A85"/>
    <w:rsid w:val="001D5D1A"/>
    <w:rsid w:val="002666AB"/>
    <w:rsid w:val="002A63DF"/>
    <w:rsid w:val="002B04D5"/>
    <w:rsid w:val="00355D2E"/>
    <w:rsid w:val="0038259E"/>
    <w:rsid w:val="0038333F"/>
    <w:rsid w:val="003B545A"/>
    <w:rsid w:val="004101DA"/>
    <w:rsid w:val="00451E92"/>
    <w:rsid w:val="004531F8"/>
    <w:rsid w:val="004B16FB"/>
    <w:rsid w:val="004B1D42"/>
    <w:rsid w:val="004E188B"/>
    <w:rsid w:val="00514748"/>
    <w:rsid w:val="005205C7"/>
    <w:rsid w:val="00522FD2"/>
    <w:rsid w:val="00537799"/>
    <w:rsid w:val="005412F7"/>
    <w:rsid w:val="00541E1A"/>
    <w:rsid w:val="005805CF"/>
    <w:rsid w:val="005825A8"/>
    <w:rsid w:val="005A1DD1"/>
    <w:rsid w:val="005A2E5A"/>
    <w:rsid w:val="005C0371"/>
    <w:rsid w:val="005E53C4"/>
    <w:rsid w:val="005F3724"/>
    <w:rsid w:val="00635E11"/>
    <w:rsid w:val="00670D2C"/>
    <w:rsid w:val="00683C95"/>
    <w:rsid w:val="006D3F9F"/>
    <w:rsid w:val="006E5B9A"/>
    <w:rsid w:val="00713B9B"/>
    <w:rsid w:val="00792056"/>
    <w:rsid w:val="00795B5F"/>
    <w:rsid w:val="007A72BA"/>
    <w:rsid w:val="007D5635"/>
    <w:rsid w:val="00817C5E"/>
    <w:rsid w:val="00843160"/>
    <w:rsid w:val="00866376"/>
    <w:rsid w:val="00921DA1"/>
    <w:rsid w:val="0095474A"/>
    <w:rsid w:val="009651A4"/>
    <w:rsid w:val="00A01868"/>
    <w:rsid w:val="00A879F8"/>
    <w:rsid w:val="00AA10DB"/>
    <w:rsid w:val="00B00A5F"/>
    <w:rsid w:val="00B2725F"/>
    <w:rsid w:val="00B4713E"/>
    <w:rsid w:val="00B7708B"/>
    <w:rsid w:val="00BE7D62"/>
    <w:rsid w:val="00C064CF"/>
    <w:rsid w:val="00C23C9D"/>
    <w:rsid w:val="00C26C64"/>
    <w:rsid w:val="00C825FD"/>
    <w:rsid w:val="00C9101C"/>
    <w:rsid w:val="00D24561"/>
    <w:rsid w:val="00D320CE"/>
    <w:rsid w:val="00D64EFD"/>
    <w:rsid w:val="00D765EB"/>
    <w:rsid w:val="00DB65A6"/>
    <w:rsid w:val="00DE53F3"/>
    <w:rsid w:val="00E21168"/>
    <w:rsid w:val="00E30460"/>
    <w:rsid w:val="00E474F6"/>
    <w:rsid w:val="00E542F6"/>
    <w:rsid w:val="00E67F10"/>
    <w:rsid w:val="00E90D72"/>
    <w:rsid w:val="00E9470B"/>
    <w:rsid w:val="00EA3D6B"/>
    <w:rsid w:val="00EA5218"/>
    <w:rsid w:val="00EC45D0"/>
    <w:rsid w:val="00F237DE"/>
    <w:rsid w:val="00F56A06"/>
    <w:rsid w:val="00F83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C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7C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63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D6B"/>
  </w:style>
  <w:style w:type="paragraph" w:styleId="Footer">
    <w:name w:val="footer"/>
    <w:basedOn w:val="Normal"/>
    <w:link w:val="FooterChar"/>
    <w:uiPriority w:val="99"/>
    <w:semiHidden/>
    <w:unhideWhenUsed/>
    <w:rsid w:val="00EA3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دبیرخانه ستاد چهلمین سالگرد پیروزی انقلاب اسلامی</vt:lpstr>
    </vt:vector>
  </TitlesOfParts>
  <Company>home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دبیرخانه ستاد چهلمین سالگرد پیروزی انقلاب اسلامی</dc:title>
  <dc:creator>g.salmani</dc:creator>
  <cp:lastModifiedBy>pc</cp:lastModifiedBy>
  <cp:revision>6</cp:revision>
  <dcterms:created xsi:type="dcterms:W3CDTF">2020-12-16T06:19:00Z</dcterms:created>
  <dcterms:modified xsi:type="dcterms:W3CDTF">2022-12-20T06:36:00Z</dcterms:modified>
</cp:coreProperties>
</file>